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沈阳师范大学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公开招聘</w:t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工作人员笔试</w:t>
      </w:r>
      <w:bookmarkStart w:id="0" w:name="_GoBack"/>
      <w:bookmarkEnd w:id="0"/>
    </w:p>
    <w:p>
      <w:pPr>
        <w:tabs>
          <w:tab w:val="left" w:pos="1268"/>
          <w:tab w:val="center" w:pos="5539"/>
        </w:tabs>
        <w:spacing w:before="28"/>
        <w:ind w:right="58"/>
        <w:jc w:val="center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>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>2</w:t>
      </w:r>
      <w:r>
        <w:rPr>
          <w:rFonts w:hint="eastAsia" w:ascii="黑体" w:eastAsia="黑体"/>
          <w:b/>
          <w:sz w:val="28"/>
        </w:rPr>
        <w:t>年  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 xml:space="preserve"> 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考生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rFonts w:hint="eastAsia"/>
          <w:sz w:val="28"/>
          <w:szCs w:val="28"/>
          <w:lang w:val="en-US"/>
        </w:rPr>
        <w:t>身份证号：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联系电话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_____       </w:t>
      </w: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为了更好排查新冠肺炎可疑情况，保护您及其他考生的健康，具有以下流行病史、风险人群及新冠肺炎相关症状中的任何一条，请到设置发热门诊的医疗机构就诊，进行核酸检测排查。</w:t>
      </w:r>
    </w:p>
    <w:tbl>
      <w:tblPr>
        <w:tblStyle w:val="7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39"/>
        <w:gridCol w:w="1305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239" w:type="dxa"/>
          </w:tcPr>
          <w:p>
            <w:pPr>
              <w:pStyle w:val="11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内容</w:t>
            </w:r>
          </w:p>
        </w:tc>
        <w:tc>
          <w:tcPr>
            <w:tcW w:w="1305" w:type="dxa"/>
          </w:tcPr>
          <w:p>
            <w:pPr>
              <w:pStyle w:val="11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考生本人</w:t>
            </w:r>
          </w:p>
        </w:tc>
        <w:tc>
          <w:tcPr>
            <w:tcW w:w="1151" w:type="dxa"/>
          </w:tcPr>
          <w:p>
            <w:pPr>
              <w:pStyle w:val="11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239" w:type="dxa"/>
            <w:vAlign w:val="center"/>
          </w:tcPr>
          <w:p>
            <w:pPr>
              <w:pStyle w:val="11"/>
              <w:spacing w:before="46"/>
              <w:ind w:left="0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中、高、低风险区及疫情发生地所在县区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旅居史</w:t>
            </w:r>
          </w:p>
        </w:tc>
        <w:tc>
          <w:tcPr>
            <w:tcW w:w="1305" w:type="dxa"/>
          </w:tcPr>
          <w:p>
            <w:pPr>
              <w:pStyle w:val="1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spacing w:before="52"/>
              <w:ind w:left="367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39" w:type="dxa"/>
            <w:vAlign w:val="center"/>
          </w:tcPr>
          <w:p>
            <w:pPr>
              <w:pStyle w:val="11"/>
              <w:spacing w:before="46" w:line="267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天内本人有境外旅居史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239" w:type="dxa"/>
            <w:vAlign w:val="center"/>
          </w:tcPr>
          <w:p>
            <w:pPr>
              <w:pStyle w:val="11"/>
              <w:spacing w:before="46" w:line="267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来自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中、高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、低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风险地区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或疫情发生地所在区县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的有发热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呼吸道症状的患者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8239" w:type="dxa"/>
            <w:vAlign w:val="center"/>
          </w:tcPr>
          <w:p>
            <w:pPr>
              <w:pStyle w:val="11"/>
              <w:spacing w:before="1"/>
              <w:ind w:left="0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4.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曾接触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密切接触者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5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5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239" w:type="dxa"/>
            <w:vAlign w:val="center"/>
          </w:tcPr>
          <w:p>
            <w:pPr>
              <w:pStyle w:val="11"/>
              <w:spacing w:line="320" w:lineRule="exact"/>
              <w:ind w:left="0" w:right="96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5.聚集性发病患者（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天内在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8"/>
                <w:szCs w:val="28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）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695" w:type="dxa"/>
            <w:gridSpan w:val="3"/>
            <w:vAlign w:val="center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bottom w:val="single" w:color="auto" w:sz="4" w:space="0"/>
            </w:tcBorders>
            <w:vAlign w:val="center"/>
          </w:tcPr>
          <w:p>
            <w:pPr>
              <w:pStyle w:val="11"/>
              <w:spacing w:before="46"/>
              <w:ind w:left="0"/>
              <w:jc w:val="both"/>
              <w:rPr>
                <w:rFonts w:ascii="仿宋" w:hAnsi="仿宋" w:eastAsia="仿宋" w:cs="仿宋"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的共同居住者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主要包括：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8"/>
                <w:szCs w:val="28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进口冷链、海鲜、肉类等食品监管和从业人员等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集中医学观察场所从业人员等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305" w:type="dxa"/>
            <w:tcBorders>
              <w:left w:val="single" w:color="auto" w:sz="4" w:space="0"/>
            </w:tcBorders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239" w:type="dxa"/>
            <w:tcBorders>
              <w:top w:val="single" w:color="auto" w:sz="4" w:space="0"/>
            </w:tcBorders>
            <w:vAlign w:val="center"/>
          </w:tcPr>
          <w:p>
            <w:pPr>
              <w:pStyle w:val="11"/>
              <w:ind w:left="0" w:right="-15"/>
              <w:jc w:val="both"/>
              <w:rPr>
                <w:rFonts w:ascii="仿宋" w:hAnsi="仿宋" w:eastAsia="仿宋" w:cs="仿宋"/>
                <w:spacing w:val="-3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3.纳入社区管理处于健康监测期的来自中高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低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风险地区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 w:eastAsia="zh-CN"/>
              </w:rPr>
              <w:t>及疫情发生地所在县区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val="en-US"/>
              </w:rPr>
              <w:t>人员、解除医学观察人员、入境人员等</w:t>
            </w:r>
          </w:p>
        </w:tc>
        <w:tc>
          <w:tcPr>
            <w:tcW w:w="1305" w:type="dxa"/>
          </w:tcPr>
          <w:p>
            <w:pPr>
              <w:pStyle w:val="11"/>
              <w:spacing w:before="50" w:line="252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1"/>
              <w:spacing w:before="50" w:line="252" w:lineRule="exact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1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8"/>
                <w:szCs w:val="28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1"/>
              <w:ind w:left="0"/>
              <w:rPr>
                <w:rFonts w:ascii="仿宋" w:hAnsi="仿宋" w:eastAsia="仿宋" w:cs="仿宋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目前有，或者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/>
              </w:rPr>
              <w:t>天内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有：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干咳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乏力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咽痛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  <w:p>
            <w:pPr>
              <w:pStyle w:val="11"/>
              <w:ind w:left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</w:rPr>
              <w:t>腹泻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4910"/>
          <w:tab w:val="left" w:pos="8593"/>
        </w:tabs>
        <w:spacing w:before="3"/>
        <w:ind w:left="256"/>
        <w:rPr>
          <w:rFonts w:ascii="Times New Roman" w:eastAsiaTheme="minorEastAsia"/>
          <w:sz w:val="28"/>
          <w:szCs w:val="28"/>
          <w:u w:val="single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rFonts w:hint="eastAsia"/>
          <w:sz w:val="28"/>
          <w:szCs w:val="28"/>
        </w:rPr>
        <w:t>考生</w:t>
      </w:r>
      <w:r>
        <w:rPr>
          <w:sz w:val="28"/>
          <w:szCs w:val="28"/>
        </w:rPr>
        <w:t>签名：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tabs>
          <w:tab w:val="left" w:pos="4910"/>
          <w:tab w:val="left" w:pos="8593"/>
        </w:tabs>
        <w:spacing w:before="3"/>
        <w:ind w:left="256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            沈阳师范大学人事处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hZDU5M2ZkNjE3ZGRiMmUxN2Y4NGI3YTY2MDRkZmQifQ=="/>
  </w:docVars>
  <w:rsids>
    <w:rsidRoot w:val="009D70B3"/>
    <w:rsid w:val="000D513A"/>
    <w:rsid w:val="001370E6"/>
    <w:rsid w:val="0041155C"/>
    <w:rsid w:val="004E1486"/>
    <w:rsid w:val="00602B7E"/>
    <w:rsid w:val="00800CEA"/>
    <w:rsid w:val="00862BA8"/>
    <w:rsid w:val="008A0E1F"/>
    <w:rsid w:val="009300DA"/>
    <w:rsid w:val="009D70B3"/>
    <w:rsid w:val="009F176A"/>
    <w:rsid w:val="00B12918"/>
    <w:rsid w:val="00B64AD3"/>
    <w:rsid w:val="00B875C5"/>
    <w:rsid w:val="00B9240C"/>
    <w:rsid w:val="00C00383"/>
    <w:rsid w:val="00D826B1"/>
    <w:rsid w:val="00E15917"/>
    <w:rsid w:val="00EB5465"/>
    <w:rsid w:val="00F47E29"/>
    <w:rsid w:val="00F76EA7"/>
    <w:rsid w:val="00FC317C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0FF52242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9C5C05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5059E4"/>
    <w:rsid w:val="1F8700F9"/>
    <w:rsid w:val="1FD218D3"/>
    <w:rsid w:val="1FD35BA8"/>
    <w:rsid w:val="20246C5B"/>
    <w:rsid w:val="20277104"/>
    <w:rsid w:val="20463686"/>
    <w:rsid w:val="20F863E6"/>
    <w:rsid w:val="212A0B7D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7C542C"/>
    <w:rsid w:val="318A3990"/>
    <w:rsid w:val="31EC75EA"/>
    <w:rsid w:val="3293640A"/>
    <w:rsid w:val="32C9651F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8E549A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ind w:left="172"/>
    </w:pPr>
  </w:style>
  <w:style w:type="character" w:customStyle="1" w:styleId="12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3">
    <w:name w:val="页眉 Char"/>
    <w:basedOn w:val="8"/>
    <w:link w:val="6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4">
    <w:name w:val="页脚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5">
    <w:name w:val="批注框文本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823</Words>
  <Characters>879</Characters>
  <Lines>7</Lines>
  <Paragraphs>2</Paragraphs>
  <TotalTime>4</TotalTime>
  <ScaleCrop>false</ScaleCrop>
  <LinksUpToDate>false</LinksUpToDate>
  <CharactersWithSpaces>991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2021-10-13T03:21:00Z</dcterms:created>
  <dc:creator>T450</dc:creator>
  <cp:lastModifiedBy>康sir</cp:lastModifiedBy>
  <cp:lastPrinted>2021-05-31T11:23:00Z</cp:lastPrinted>
  <dcterms:modified xsi:type="dcterms:W3CDTF">2022-11-09T09:03:01Z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50342C72E84C45A88F4804716CD5268A</vt:lpwstr>
  </property>
</Properties>
</file>